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Әл-Фараби атындағы Қазақ Ұлттық университеті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Тарих факультеті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Дүниежүзі, тарихнама және деректану кафедрасы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CD4609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«Қосалқы тарихи</w:t>
      </w:r>
      <w:r w:rsidR="00990FBB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пәндер</w:t>
      </w:r>
      <w:r w:rsidR="001B3B01"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» </w:t>
      </w:r>
      <w:r w:rsidR="001B3B01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</w:t>
      </w:r>
    </w:p>
    <w:p w:rsidR="001B3B01" w:rsidRPr="00B05838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қорытындылаушы</w:t>
      </w:r>
      <w:r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емтихан бағдарламасы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786ED2" w:rsidRPr="00786ED2" w:rsidRDefault="00786ED2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>Оқу бағдарламалары</w:t>
      </w:r>
      <w:r w:rsidR="001903B8" w:rsidRPr="00786ED2">
        <w:rPr>
          <w:sz w:val="28"/>
          <w:szCs w:val="28"/>
          <w:lang w:val="kk-KZ"/>
        </w:rPr>
        <w:t>:</w:t>
      </w:r>
      <w:r w:rsidR="007E3688" w:rsidRPr="00786ED2">
        <w:rPr>
          <w:sz w:val="28"/>
          <w:szCs w:val="28"/>
          <w:lang w:val="kk-KZ"/>
        </w:rPr>
        <w:t xml:space="preserve"> </w:t>
      </w:r>
    </w:p>
    <w:p w:rsidR="00786ED2" w:rsidRPr="00786ED2" w:rsidRDefault="007E3688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>«6</w:t>
      </w:r>
      <w:r w:rsidR="00660BAC" w:rsidRPr="00786ED2">
        <w:rPr>
          <w:sz w:val="28"/>
          <w:szCs w:val="28"/>
          <w:lang w:val="kk-KZ"/>
        </w:rPr>
        <w:t>В022</w:t>
      </w:r>
      <w:r w:rsidR="009F2DBE" w:rsidRPr="00786ED2">
        <w:rPr>
          <w:sz w:val="28"/>
          <w:szCs w:val="28"/>
          <w:lang w:val="kk-KZ"/>
        </w:rPr>
        <w:t>05</w:t>
      </w:r>
      <w:r w:rsidR="001B3B01" w:rsidRPr="00786ED2">
        <w:rPr>
          <w:sz w:val="28"/>
          <w:szCs w:val="28"/>
          <w:lang w:val="kk-KZ"/>
        </w:rPr>
        <w:t>-тарих</w:t>
      </w:r>
      <w:r w:rsidR="009F2DBE" w:rsidRPr="00786ED2">
        <w:rPr>
          <w:sz w:val="28"/>
          <w:szCs w:val="28"/>
          <w:lang w:val="kk-KZ"/>
        </w:rPr>
        <w:t>»</w:t>
      </w:r>
      <w:r w:rsidRPr="00786ED2">
        <w:rPr>
          <w:sz w:val="28"/>
          <w:szCs w:val="28"/>
          <w:lang w:val="kk-KZ"/>
        </w:rPr>
        <w:t xml:space="preserve"> </w:t>
      </w:r>
    </w:p>
    <w:p w:rsidR="00786ED2" w:rsidRPr="00786ED2" w:rsidRDefault="007E3688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 xml:space="preserve"> </w:t>
      </w:r>
      <w:r w:rsidR="00C03718" w:rsidRPr="00786ED2">
        <w:rPr>
          <w:sz w:val="28"/>
          <w:szCs w:val="28"/>
          <w:lang w:val="kk-KZ"/>
        </w:rPr>
        <w:t>6В03205</w:t>
      </w:r>
      <w:r w:rsidR="009F2DBE" w:rsidRPr="00786ED2">
        <w:rPr>
          <w:sz w:val="28"/>
          <w:szCs w:val="28"/>
          <w:lang w:val="kk-KZ"/>
        </w:rPr>
        <w:t>-архивтану, құжаттану және құжаттамамен қамтамасыз ету</w:t>
      </w:r>
      <w:r w:rsidRPr="00786ED2">
        <w:rPr>
          <w:sz w:val="28"/>
          <w:szCs w:val="28"/>
          <w:lang w:val="kk-KZ"/>
        </w:rPr>
        <w:t xml:space="preserve">» </w:t>
      </w:r>
    </w:p>
    <w:p w:rsidR="00786ED2" w:rsidRPr="00786ED2" w:rsidRDefault="007E3688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 xml:space="preserve">Оку түрі: күндізгі, </w:t>
      </w:r>
    </w:p>
    <w:p w:rsidR="00786ED2" w:rsidRPr="00786ED2" w:rsidRDefault="00786ED2" w:rsidP="001B3B01">
      <w:pPr>
        <w:jc w:val="center"/>
        <w:rPr>
          <w:sz w:val="28"/>
          <w:szCs w:val="28"/>
          <w:lang w:val="kk-KZ"/>
        </w:rPr>
      </w:pPr>
    </w:p>
    <w:p w:rsidR="001B3B01" w:rsidRPr="00786ED2" w:rsidRDefault="009F2DBE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>2</w:t>
      </w:r>
      <w:r w:rsidR="001B3B01" w:rsidRPr="00786ED2">
        <w:rPr>
          <w:sz w:val="28"/>
          <w:szCs w:val="28"/>
          <w:lang w:val="kk-KZ"/>
        </w:rPr>
        <w:t>-курс</w:t>
      </w:r>
    </w:p>
    <w:p w:rsidR="00786ED2" w:rsidRPr="00786ED2" w:rsidRDefault="00786ED2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>Күзгі семестр</w:t>
      </w:r>
    </w:p>
    <w:p w:rsidR="00786ED2" w:rsidRPr="00786ED2" w:rsidRDefault="00786ED2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 xml:space="preserve">6 </w:t>
      </w:r>
      <w:r w:rsidRPr="00786ED2">
        <w:rPr>
          <w:sz w:val="28"/>
          <w:szCs w:val="28"/>
          <w:lang w:val="kk-KZ"/>
        </w:rPr>
        <w:t>кредит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center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center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Алматы </w:t>
      </w:r>
    </w:p>
    <w:p w:rsidR="0042679C" w:rsidRDefault="00787E68" w:rsidP="0042679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2024</w:t>
      </w:r>
      <w:r w:rsidR="007E3688">
        <w:rPr>
          <w:b/>
          <w:sz w:val="28"/>
          <w:szCs w:val="28"/>
          <w:lang w:val="kk-KZ"/>
        </w:rPr>
        <w:t xml:space="preserve"> </w:t>
      </w:r>
    </w:p>
    <w:p w:rsidR="00786ED2" w:rsidRDefault="00786ED2" w:rsidP="0042679C">
      <w:pPr>
        <w:jc w:val="center"/>
        <w:rPr>
          <w:b/>
          <w:sz w:val="28"/>
          <w:szCs w:val="28"/>
          <w:lang w:val="kk-KZ"/>
        </w:rPr>
      </w:pPr>
    </w:p>
    <w:p w:rsidR="00786ED2" w:rsidRDefault="00786ED2" w:rsidP="0042679C">
      <w:pPr>
        <w:jc w:val="center"/>
        <w:rPr>
          <w:b/>
          <w:sz w:val="28"/>
          <w:szCs w:val="28"/>
          <w:lang w:val="kk-KZ"/>
        </w:rPr>
      </w:pPr>
    </w:p>
    <w:p w:rsidR="00786ED2" w:rsidRDefault="00786ED2" w:rsidP="0042679C">
      <w:pPr>
        <w:jc w:val="center"/>
        <w:rPr>
          <w:b/>
          <w:sz w:val="28"/>
          <w:szCs w:val="28"/>
          <w:lang w:val="kk-KZ"/>
        </w:rPr>
      </w:pPr>
    </w:p>
    <w:p w:rsidR="0042679C" w:rsidRDefault="0042679C" w:rsidP="0042679C">
      <w:pPr>
        <w:jc w:val="both"/>
        <w:rPr>
          <w:b/>
          <w:sz w:val="28"/>
          <w:szCs w:val="28"/>
          <w:lang w:val="kk-KZ"/>
        </w:rPr>
      </w:pPr>
    </w:p>
    <w:p w:rsidR="0042679C" w:rsidRDefault="00787E68" w:rsidP="004267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Бағдарламаны 6</w:t>
      </w:r>
      <w:r w:rsidR="0042679C" w:rsidRPr="00485DC0">
        <w:rPr>
          <w:sz w:val="28"/>
          <w:szCs w:val="28"/>
          <w:lang w:val="kk-KZ"/>
        </w:rPr>
        <w:t>В02</w:t>
      </w:r>
      <w:r>
        <w:rPr>
          <w:sz w:val="28"/>
          <w:szCs w:val="28"/>
          <w:lang w:val="kk-KZ"/>
        </w:rPr>
        <w:t>205</w:t>
      </w:r>
      <w:r w:rsidR="0042679C" w:rsidRPr="00485DC0">
        <w:rPr>
          <w:sz w:val="28"/>
          <w:szCs w:val="28"/>
          <w:lang w:val="kk-KZ"/>
        </w:rPr>
        <w:t>-тарих</w:t>
      </w:r>
      <w:r>
        <w:rPr>
          <w:sz w:val="28"/>
          <w:szCs w:val="28"/>
          <w:lang w:val="kk-KZ"/>
        </w:rPr>
        <w:t xml:space="preserve"> және 6В03204-архивтану, құжаттану ж»не құжаттамамен қамтамасыз ету</w:t>
      </w:r>
      <w:r w:rsidR="0042679C" w:rsidRPr="00485DC0">
        <w:rPr>
          <w:sz w:val="28"/>
          <w:szCs w:val="28"/>
          <w:lang w:val="kk-KZ"/>
        </w:rPr>
        <w:t xml:space="preserve"> маманды</w:t>
      </w:r>
      <w:r>
        <w:rPr>
          <w:sz w:val="28"/>
          <w:szCs w:val="28"/>
          <w:lang w:val="kk-KZ"/>
        </w:rPr>
        <w:t>қтар</w:t>
      </w:r>
      <w:r w:rsidR="0042679C" w:rsidRPr="00485DC0">
        <w:rPr>
          <w:sz w:val="28"/>
          <w:szCs w:val="28"/>
          <w:lang w:val="kk-KZ"/>
        </w:rPr>
        <w:t>ының оқу бағдарлама</w:t>
      </w:r>
      <w:r>
        <w:rPr>
          <w:sz w:val="28"/>
          <w:szCs w:val="28"/>
          <w:lang w:val="kk-KZ"/>
        </w:rPr>
        <w:t>лары</w:t>
      </w:r>
      <w:r w:rsidR="0042679C" w:rsidRPr="00485DC0">
        <w:rPr>
          <w:sz w:val="28"/>
          <w:szCs w:val="28"/>
          <w:lang w:val="kk-KZ"/>
        </w:rPr>
        <w:t>ның негізінде жасаған т.ғ.д., профессор Т.Ә. Төлебаев</w:t>
      </w:r>
    </w:p>
    <w:p w:rsidR="0042679C" w:rsidRDefault="0042679C" w:rsidP="0042679C">
      <w:pPr>
        <w:jc w:val="both"/>
        <w:rPr>
          <w:sz w:val="28"/>
          <w:szCs w:val="28"/>
          <w:lang w:val="kk-KZ"/>
        </w:rPr>
      </w:pPr>
    </w:p>
    <w:p w:rsidR="0042679C" w:rsidRDefault="0042679C" w:rsidP="0042679C">
      <w:pPr>
        <w:jc w:val="both"/>
        <w:rPr>
          <w:sz w:val="28"/>
          <w:szCs w:val="28"/>
          <w:lang w:val="kk-KZ"/>
        </w:rPr>
      </w:pP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 w:rsidRPr="00485DC0">
        <w:rPr>
          <w:rFonts w:ascii="Kz Times New Roman" w:hAnsi="Kz Times New Roman"/>
          <w:color w:val="000000"/>
          <w:szCs w:val="28"/>
          <w:lang w:val="kk-KZ" w:eastAsia="ar-SA"/>
        </w:rPr>
        <w:t>Дүниежүзі, тарихнама және деректану кафедрасы</w:t>
      </w: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 мәжілісінде қаралған және ұсынылған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«</w:t>
      </w:r>
      <w:r w:rsidRPr="00B57C8F">
        <w:rPr>
          <w:rFonts w:ascii="Kz Times New Roman" w:hAnsi="Kz Times New Roman"/>
          <w:color w:val="000000"/>
          <w:szCs w:val="28"/>
          <w:lang w:val="kk-KZ" w:eastAsia="ar-SA"/>
        </w:rPr>
        <w:t>___</w:t>
      </w:r>
      <w:r w:rsidR="00787E68">
        <w:rPr>
          <w:rFonts w:ascii="Kz Times New Roman" w:hAnsi="Kz Times New Roman"/>
          <w:color w:val="000000"/>
          <w:szCs w:val="28"/>
          <w:lang w:val="kk-KZ" w:eastAsia="ar-SA"/>
        </w:rPr>
        <w:t>»  ______________________ 2024</w:t>
      </w:r>
      <w:r>
        <w:rPr>
          <w:rFonts w:ascii="Kz Times New Roman" w:hAnsi="Kz Times New Roman"/>
          <w:color w:val="000000"/>
          <w:szCs w:val="28"/>
          <w:lang w:val="kk-KZ" w:eastAsia="ar-SA"/>
        </w:rPr>
        <w:t>ж. Хаттама №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Кафедра меңгерушісі                                                         Р.С. Мырзабекова</w:t>
      </w:r>
    </w:p>
    <w:p w:rsidR="00287002" w:rsidRDefault="00287002" w:rsidP="00287002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42679C" w:rsidRPr="00485DC0" w:rsidRDefault="0042679C" w:rsidP="0042679C">
      <w:pPr>
        <w:jc w:val="both"/>
        <w:rPr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both"/>
        <w:rPr>
          <w:b/>
          <w:sz w:val="28"/>
          <w:szCs w:val="28"/>
          <w:lang w:val="kk-KZ"/>
        </w:rPr>
      </w:pPr>
    </w:p>
    <w:p w:rsidR="00DF6A2F" w:rsidRPr="00990FBB" w:rsidRDefault="00DF6A2F" w:rsidP="00DF6A2F">
      <w:pPr>
        <w:pStyle w:val="a5"/>
        <w:rPr>
          <w:b/>
          <w:szCs w:val="28"/>
          <w:lang w:val="kk-KZ"/>
        </w:rPr>
      </w:pPr>
    </w:p>
    <w:p w:rsidR="00786ED2" w:rsidRDefault="00786ED2" w:rsidP="00786ED2">
      <w:pPr>
        <w:rPr>
          <w:sz w:val="28"/>
          <w:szCs w:val="28"/>
          <w:lang w:val="kk-KZ"/>
        </w:rPr>
      </w:pPr>
    </w:p>
    <w:p w:rsidR="00786ED2" w:rsidRPr="00786ED2" w:rsidRDefault="00786ED2" w:rsidP="00786ED2">
      <w:pPr>
        <w:jc w:val="center"/>
        <w:rPr>
          <w:b/>
          <w:sz w:val="28"/>
          <w:szCs w:val="28"/>
          <w:lang w:val="kk-KZ"/>
        </w:rPr>
      </w:pPr>
      <w:r w:rsidRPr="00786ED2">
        <w:rPr>
          <w:b/>
          <w:sz w:val="28"/>
          <w:szCs w:val="28"/>
          <w:lang w:val="kk-KZ"/>
        </w:rPr>
        <w:lastRenderedPageBreak/>
        <w:t>Кіріспе</w:t>
      </w:r>
    </w:p>
    <w:p w:rsidR="00786ED2" w:rsidRPr="007709C0" w:rsidRDefault="00786ED2" w:rsidP="00786ED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</w:t>
      </w:r>
      <w:r w:rsidRPr="007709C0">
        <w:rPr>
          <w:sz w:val="28"/>
          <w:szCs w:val="28"/>
          <w:lang w:val="kk-KZ"/>
        </w:rPr>
        <w:t>Бағдарлама «Универ» жүйесіне ендірілген</w:t>
      </w:r>
    </w:p>
    <w:p w:rsidR="00786ED2" w:rsidRPr="007709C0" w:rsidRDefault="00786ED2" w:rsidP="00786ED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709C0">
        <w:rPr>
          <w:rFonts w:ascii="Times New Roman" w:hAnsi="Times New Roman"/>
          <w:sz w:val="28"/>
          <w:szCs w:val="28"/>
          <w:lang w:val="kk-KZ"/>
        </w:rPr>
        <w:t>Қорытындылаушы емтиханның өтілу</w:t>
      </w:r>
      <w:r>
        <w:rPr>
          <w:rFonts w:ascii="Times New Roman" w:hAnsi="Times New Roman"/>
          <w:sz w:val="28"/>
          <w:szCs w:val="28"/>
          <w:lang w:val="kk-KZ"/>
        </w:rPr>
        <w:t xml:space="preserve"> ережесі</w:t>
      </w:r>
    </w:p>
    <w:p w:rsidR="00786ED2" w:rsidRPr="007709C0" w:rsidRDefault="00786ED2" w:rsidP="00786ED2">
      <w:pPr>
        <w:rPr>
          <w:sz w:val="28"/>
          <w:szCs w:val="28"/>
          <w:lang w:val="kk-KZ"/>
        </w:rPr>
      </w:pPr>
    </w:p>
    <w:p w:rsidR="00786ED2" w:rsidRPr="007709C0" w:rsidRDefault="00786ED2" w:rsidP="00786ED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709C0">
        <w:rPr>
          <w:rFonts w:ascii="Times New Roman" w:hAnsi="Times New Roman"/>
          <w:sz w:val="28"/>
          <w:szCs w:val="28"/>
          <w:lang w:val="kk-KZ"/>
        </w:rPr>
        <w:t>Қорытындылаушы емтиханның өтілу түрі – жазбаша универ жүйесі:  Дәстүрлі –сұраққа жазбаша жауап беру, оффлайн.</w:t>
      </w:r>
    </w:p>
    <w:p w:rsidR="00786ED2" w:rsidRDefault="00786ED2" w:rsidP="00786ED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Емтиханды өткізуді бақылау-бақылау камерасы, оқытушы кезекшілігі</w:t>
      </w:r>
    </w:p>
    <w:p w:rsidR="00786ED2" w:rsidRDefault="00786ED2" w:rsidP="00786ED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Емтихан сұрақтарының саны -3</w:t>
      </w:r>
      <w:r>
        <w:rPr>
          <w:rFonts w:ascii="Times New Roman" w:hAnsi="Times New Roman"/>
          <w:sz w:val="28"/>
          <w:szCs w:val="28"/>
          <w:lang w:val="kk-KZ"/>
        </w:rPr>
        <w:t>0</w:t>
      </w:r>
    </w:p>
    <w:p w:rsidR="00786ED2" w:rsidRDefault="00786ED2" w:rsidP="00786ED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Емтихан ұзақтығы-2 сағат.</w:t>
      </w:r>
    </w:p>
    <w:p w:rsidR="00786ED2" w:rsidRDefault="00786ED2" w:rsidP="00786ED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Студенттердің жазбаша жұмыстарын пән оқытушысы тексереді.</w:t>
      </w:r>
    </w:p>
    <w:p w:rsidR="00786ED2" w:rsidRDefault="00786ED2" w:rsidP="00786ED2">
      <w:pPr>
        <w:rPr>
          <w:sz w:val="28"/>
          <w:szCs w:val="28"/>
          <w:lang w:val="kk-KZ"/>
        </w:rPr>
      </w:pPr>
    </w:p>
    <w:p w:rsidR="00786ED2" w:rsidRPr="001A0DF8" w:rsidRDefault="00786ED2" w:rsidP="00786ED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ІІ. </w:t>
      </w:r>
      <w:r w:rsidRPr="007709C0">
        <w:rPr>
          <w:sz w:val="28"/>
          <w:szCs w:val="28"/>
          <w:lang w:val="kk-KZ"/>
        </w:rPr>
        <w:t>Қорытындылаушы</w:t>
      </w:r>
      <w:r>
        <w:rPr>
          <w:sz w:val="28"/>
          <w:szCs w:val="28"/>
          <w:lang w:val="kk-KZ"/>
        </w:rPr>
        <w:t xml:space="preserve"> емтиханды өткізу регламенті </w:t>
      </w:r>
    </w:p>
    <w:p w:rsidR="00786ED2" w:rsidRDefault="00786ED2" w:rsidP="00786ED2">
      <w:pPr>
        <w:pStyle w:val="a7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Емтихан кесте бойынша өткізіледі.</w:t>
      </w:r>
    </w:p>
    <w:p w:rsidR="00786ED2" w:rsidRDefault="00786ED2" w:rsidP="00786ED2">
      <w:pPr>
        <w:pStyle w:val="a7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Емтихан тапсыру ережесіне сәйкес оның басталуына дейінгі 30 минутта студенттер аудиторияда болуы керек.</w:t>
      </w:r>
    </w:p>
    <w:p w:rsidR="00786ED2" w:rsidRDefault="00786ED2" w:rsidP="00786ED2">
      <w:pPr>
        <w:pStyle w:val="a7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ІІІ. Емтихан қорытындылары: </w:t>
      </w:r>
    </w:p>
    <w:p w:rsidR="00786ED2" w:rsidRDefault="00786ED2" w:rsidP="00786ED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Жазба жұмыстарын тексеріп болғаннан соң оқытушы «Универ» жүйесіне балдарын қояды.</w:t>
      </w:r>
    </w:p>
    <w:p w:rsidR="00786ED2" w:rsidRDefault="00786ED2" w:rsidP="00786ED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Оқытушы балдарды сақтар алдында барлық студенттердің балы қойылатындай етіп барып «Универ» жүйесіне тексерілген ведомосты сақтайды.</w:t>
      </w:r>
    </w:p>
    <w:p w:rsidR="00786ED2" w:rsidRDefault="00786ED2" w:rsidP="00786ED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Студенттердің балдары «Универ» жүйесіндегі қорытынды ведомостқа 48 сағаттың ішінде қояды</w:t>
      </w:r>
    </w:p>
    <w:p w:rsidR="00786ED2" w:rsidRDefault="00786ED2" w:rsidP="00786ED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Емтихан қорытындысы бақылау камерасын тексеру нәтижесінде қайта қаралуы мүмкін.</w:t>
      </w:r>
    </w:p>
    <w:p w:rsidR="00786ED2" w:rsidRPr="007709C0" w:rsidRDefault="00786ED2" w:rsidP="00786ED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Егер студент емтихан тапсыру ережесін бұзса оның нәтижесі жойылады.</w:t>
      </w:r>
    </w:p>
    <w:p w:rsidR="00786ED2" w:rsidRPr="005706F6" w:rsidRDefault="00786ED2" w:rsidP="004B7891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706F6">
        <w:rPr>
          <w:rFonts w:ascii="Times New Roman" w:hAnsi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/>
          <w:b/>
          <w:sz w:val="28"/>
          <w:szCs w:val="28"/>
          <w:lang w:val="kk-KZ"/>
        </w:rPr>
        <w:t>МТИХАН СҰРАҚТАРЫ СҰРАҚТАРЫ ЖАСАЛАТЫН ТАҚЫРЫПТАР</w:t>
      </w:r>
      <w:r w:rsidRPr="005706F6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DF6A2F" w:rsidRPr="004B7891" w:rsidRDefault="00DF6A2F" w:rsidP="00DF6A2F">
      <w:pPr>
        <w:tabs>
          <w:tab w:val="left" w:pos="1200"/>
        </w:tabs>
        <w:jc w:val="both"/>
        <w:rPr>
          <w:sz w:val="28"/>
          <w:szCs w:val="28"/>
          <w:lang w:val="kk-KZ"/>
        </w:rPr>
      </w:pPr>
      <w:r w:rsidRPr="004B7891">
        <w:rPr>
          <w:sz w:val="28"/>
          <w:szCs w:val="28"/>
          <w:lang w:val="kk-KZ"/>
        </w:rPr>
        <w:t>Тарихи қосалқы п</w:t>
      </w:r>
      <w:r w:rsidR="006F5AF8" w:rsidRPr="004B7891">
        <w:rPr>
          <w:sz w:val="28"/>
          <w:szCs w:val="28"/>
          <w:lang w:val="kk-KZ"/>
        </w:rPr>
        <w:t>әндердiң тарих ғылымындағы орны.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түрлерi, өзара байланысы, тарих ғылымын дамытудағы ролi.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 теориялық, методологиялық мәселелерi. Зертте</w:t>
      </w:r>
      <w:r w:rsidR="004B7891">
        <w:rPr>
          <w:sz w:val="28"/>
          <w:szCs w:val="28"/>
          <w:lang w:val="kk-KZ"/>
        </w:rPr>
        <w:t>л</w:t>
      </w:r>
      <w:r w:rsidRPr="00D2048D">
        <w:rPr>
          <w:sz w:val="28"/>
          <w:szCs w:val="28"/>
          <w:lang w:val="kk-KZ"/>
        </w:rPr>
        <w:t>у деңгейi.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дерек көздерi.</w:t>
      </w:r>
    </w:p>
    <w:p w:rsidR="004B7891" w:rsidRDefault="001B3B01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</w:t>
      </w:r>
      <w:r w:rsidR="00DF6A2F" w:rsidRPr="00D2048D">
        <w:rPr>
          <w:sz w:val="28"/>
          <w:szCs w:val="28"/>
          <w:lang w:val="kk-KZ"/>
        </w:rPr>
        <w:t>Палеографияның міндеттері мен мақсаты.</w:t>
      </w:r>
    </w:p>
    <w:p w:rsidR="004B7891" w:rsidRDefault="001B3B01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 xml:space="preserve">Тарихи қосалқы пән ретiндегi палеографияның маңызы. Негiзгi мiндеттерi. Зерттеу әдiсi.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Ғылым ретінде  қалыптасуы мен дамуы.</w:t>
      </w:r>
      <w:r w:rsidR="001B3B01"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Көне жазба ескерткіштерді зерттеудегі полеографияның қызметі.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Жазу құралдары мен материалдары. Қағаз жасау ісі.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lastRenderedPageBreak/>
        <w:t xml:space="preserve"> </w:t>
      </w:r>
      <w:r w:rsidR="004B7891">
        <w:rPr>
          <w:sz w:val="28"/>
          <w:szCs w:val="28"/>
          <w:lang w:val="kk-KZ"/>
        </w:rPr>
        <w:t>Сфрагистика мен геральдика</w:t>
      </w:r>
      <w:r w:rsidRPr="00D2048D">
        <w:rPr>
          <w:sz w:val="28"/>
          <w:szCs w:val="28"/>
          <w:lang w:val="kk-KZ"/>
        </w:rPr>
        <w:t>ның та</w:t>
      </w:r>
      <w:r w:rsidR="004B7891">
        <w:rPr>
          <w:sz w:val="28"/>
          <w:szCs w:val="28"/>
          <w:lang w:val="kk-KZ"/>
        </w:rPr>
        <w:t>рих ғылымындағы орны мен маңызы</w:t>
      </w:r>
      <w:r w:rsidRPr="00D2048D">
        <w:rPr>
          <w:sz w:val="28"/>
          <w:szCs w:val="28"/>
          <w:lang w:val="kk-KZ"/>
        </w:rPr>
        <w:t>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Геральдика</w:t>
      </w:r>
      <w:r w:rsidR="004B7891">
        <w:rPr>
          <w:sz w:val="28"/>
          <w:szCs w:val="28"/>
          <w:lang w:val="kk-KZ"/>
        </w:rPr>
        <w:t>ның тарих ғылымына қосар үлесi.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Геральдиканың ғылым ретiнде дамуы.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Герольдтар институты.</w:t>
      </w:r>
      <w:r w:rsidR="001B3B01"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Сфрагистиканың ғылыми дамуы</w:t>
      </w:r>
      <w:r w:rsidR="001B3B01" w:rsidRPr="00D2048D">
        <w:rPr>
          <w:sz w:val="28"/>
          <w:szCs w:val="28"/>
          <w:lang w:val="kk-KZ"/>
        </w:rPr>
        <w:t xml:space="preserve">.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Тәуелсіз Қазақстан рәміздері  </w:t>
      </w:r>
    </w:p>
    <w:p w:rsidR="004B7891" w:rsidRDefault="00DF6A2F" w:rsidP="001B3B01">
      <w:pPr>
        <w:jc w:val="both"/>
        <w:rPr>
          <w:sz w:val="28"/>
          <w:szCs w:val="28"/>
        </w:rPr>
      </w:pP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</w:t>
      </w:r>
      <w:r w:rsidRPr="00D2048D">
        <w:rPr>
          <w:sz w:val="28"/>
          <w:szCs w:val="28"/>
          <w:lang w:val="kk-KZ"/>
        </w:rPr>
        <w:t xml:space="preserve"> -қосалқы тарихи пән</w:t>
      </w:r>
      <w:r w:rsidRPr="00D2048D">
        <w:rPr>
          <w:sz w:val="28"/>
          <w:szCs w:val="28"/>
        </w:rPr>
        <w:t xml:space="preserve">. </w:t>
      </w:r>
    </w:p>
    <w:p w:rsidR="004B7891" w:rsidRDefault="00DF6A2F" w:rsidP="001B3B01">
      <w:pPr>
        <w:jc w:val="both"/>
        <w:rPr>
          <w:sz w:val="28"/>
          <w:szCs w:val="28"/>
          <w:lang w:val="kk-KZ"/>
        </w:rPr>
      </w:pP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 </w:t>
      </w:r>
      <w:proofErr w:type="spellStart"/>
      <w:r w:rsidRPr="00D2048D">
        <w:rPr>
          <w:sz w:val="28"/>
          <w:szCs w:val="28"/>
        </w:rPr>
        <w:t>пәнi</w:t>
      </w:r>
      <w:proofErr w:type="spellEnd"/>
      <w:r w:rsidRPr="00D2048D">
        <w:rPr>
          <w:sz w:val="28"/>
          <w:szCs w:val="28"/>
        </w:rPr>
        <w:t xml:space="preserve">. </w:t>
      </w:r>
      <w:r w:rsidRPr="00D2048D">
        <w:rPr>
          <w:sz w:val="28"/>
          <w:szCs w:val="28"/>
          <w:lang w:val="kk-KZ"/>
        </w:rPr>
        <w:t xml:space="preserve"> </w:t>
      </w:r>
      <w:proofErr w:type="spellStart"/>
      <w:r w:rsidRPr="00D2048D">
        <w:rPr>
          <w:sz w:val="28"/>
          <w:szCs w:val="28"/>
        </w:rPr>
        <w:t>Зерттелу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дәрежесi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Зерттеу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әдiстерi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Терминдерi</w:t>
      </w:r>
      <w:proofErr w:type="spellEnd"/>
      <w:r w:rsidRPr="00D2048D">
        <w:rPr>
          <w:sz w:val="28"/>
          <w:szCs w:val="28"/>
        </w:rPr>
        <w:t>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Европа мен Ресейдегі өлшем жүйесінің дамуы.  </w:t>
      </w:r>
    </w:p>
    <w:p w:rsidR="004B7891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Қазақстандағы өлшем жүйесінің қалыптасуы.</w:t>
      </w:r>
    </w:p>
    <w:p w:rsidR="00DF6A2F" w:rsidRPr="00D2048D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Қазақ</w:t>
      </w:r>
      <w:r w:rsidR="004B7891">
        <w:rPr>
          <w:sz w:val="28"/>
          <w:szCs w:val="28"/>
          <w:lang w:val="kk-KZ"/>
        </w:rPr>
        <w:t xml:space="preserve">тың дәстүрлі </w:t>
      </w:r>
      <w:r w:rsidRPr="00D2048D">
        <w:rPr>
          <w:sz w:val="28"/>
          <w:szCs w:val="28"/>
          <w:lang w:val="kk-KZ"/>
        </w:rPr>
        <w:t>өлшем бiрлiктері.</w:t>
      </w:r>
    </w:p>
    <w:p w:rsidR="00DF6A2F" w:rsidRPr="004B7891" w:rsidRDefault="00DF6A2F" w:rsidP="00DF6A2F">
      <w:pPr>
        <w:rPr>
          <w:sz w:val="28"/>
          <w:szCs w:val="28"/>
          <w:lang w:val="kk-KZ"/>
        </w:rPr>
      </w:pPr>
      <w:r w:rsidRPr="004B7891">
        <w:rPr>
          <w:sz w:val="28"/>
          <w:szCs w:val="28"/>
          <w:lang w:val="kk-KZ"/>
        </w:rPr>
        <w:t>Хронология - қосалқы тарихи пән.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Хронология пәнi. Негiзгi мiндеттерi мен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Хронологияның ғылым ретiнде қалыптасуы.</w:t>
      </w:r>
      <w:r w:rsidR="001B3B01"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Уақыттың өлшем бiрлiктерi. Жұлдыздық уақыт. </w:t>
      </w:r>
    </w:p>
    <w:p w:rsidR="00DF6A2F" w:rsidRPr="00D2048D" w:rsidRDefault="004B7891" w:rsidP="00DF6A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Қазақтың жыл санау жүйесі. </w:t>
      </w:r>
      <w:r w:rsidR="00DF6A2F" w:rsidRPr="00D2048D">
        <w:rPr>
          <w:sz w:val="28"/>
          <w:szCs w:val="28"/>
          <w:lang w:val="kk-KZ"/>
        </w:rPr>
        <w:t>Тоғыс есебi. Күн мен айдың тұтылуы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Тарихи қосалқы пән </w:t>
      </w:r>
      <w:r w:rsidR="001B3B01" w:rsidRPr="00D2048D">
        <w:rPr>
          <w:sz w:val="28"/>
          <w:szCs w:val="28"/>
          <w:lang w:val="kk-KZ"/>
        </w:rPr>
        <w:t xml:space="preserve">ретiндегi нумизматиканың маңызы. </w:t>
      </w:r>
      <w:r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Нумизматика пәнi, мiндеттерi, зерттеу әдiстерi. Ғылым ретiнде дамуы. Қазақстан нумизматикасы.</w:t>
      </w:r>
    </w:p>
    <w:p w:rsidR="004B7891" w:rsidRDefault="004B7891" w:rsidP="00DF6A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теңгелері тарихынан.</w:t>
      </w:r>
      <w:r w:rsidR="001B3B01"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Нумизматиканың негiзгi түсiнiктерi мен терминдерi.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Бонистика.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Ақша жасау iсiнiң негiзгi кезендерi.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Қазақстандағы ақша реформалары.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Генеалогияның тарих ғылымында атқаратын ролi, негiзгi мiндеттерi,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Генеологияның ғылым ретінде қалыптасуы</w:t>
      </w:r>
      <w:r w:rsidR="001B3B01" w:rsidRPr="00D2048D">
        <w:rPr>
          <w:sz w:val="28"/>
          <w:szCs w:val="28"/>
          <w:lang w:val="kk-KZ"/>
        </w:rPr>
        <w:t>.</w:t>
      </w:r>
    </w:p>
    <w:p w:rsidR="00DF6A2F" w:rsidRPr="00D2048D" w:rsidRDefault="001B3B01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>Генеологияның тарихнамасы. Зерттелу дәрежесi.</w:t>
      </w:r>
    </w:p>
    <w:p w:rsidR="00DF6A2F" w:rsidRPr="004B7891" w:rsidRDefault="00DF6A2F" w:rsidP="00DF6A2F">
      <w:pPr>
        <w:jc w:val="both"/>
        <w:rPr>
          <w:sz w:val="28"/>
          <w:szCs w:val="28"/>
          <w:lang w:val="kk-KZ"/>
        </w:rPr>
      </w:pPr>
      <w:r w:rsidRPr="004B7891">
        <w:rPr>
          <w:sz w:val="28"/>
          <w:szCs w:val="28"/>
          <w:lang w:val="kk-KZ"/>
        </w:rPr>
        <w:t>Қазақ халқының шежіресі.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Шежiре деректерi- көне мәдениет жазбалары, ауыз әдебиет мұралары.</w:t>
      </w:r>
      <w:r w:rsidR="001B3B01"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 шежiресi, этногенезi- генеологиялық деректерде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 xml:space="preserve">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 шежiресi туралы деректердiң жетiстiктерi мен кемшiлiктерi.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Тарихи география қосалқы тарихи пән. 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Қазақстандағы этникалық және  демографиялық  процесстер.</w:t>
      </w:r>
      <w:r w:rsidR="00D2048D" w:rsidRPr="00D2048D">
        <w:rPr>
          <w:sz w:val="28"/>
          <w:szCs w:val="28"/>
          <w:lang w:val="kk-KZ"/>
        </w:rPr>
        <w:t xml:space="preserve"> </w:t>
      </w:r>
    </w:p>
    <w:p w:rsidR="004B7891" w:rsidRDefault="00D2048D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Картография пәні, мақсат міндеттері. </w:t>
      </w:r>
    </w:p>
    <w:p w:rsidR="004B7891" w:rsidRDefault="00D2048D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Қартографияның қалыптасуы. </w:t>
      </w:r>
    </w:p>
    <w:p w:rsidR="00DF6A2F" w:rsidRPr="00D2048D" w:rsidRDefault="00D2048D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Қазақстандағы картография мәселелері</w:t>
      </w:r>
    </w:p>
    <w:p w:rsidR="004B7891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Онамастиканың мақсаты мен міндеттері. Салалары мен ерекшеліктері. Деректері.  </w:t>
      </w:r>
    </w:p>
    <w:p w:rsidR="004B7891" w:rsidRDefault="00D2048D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Онамастиканың ғылым ретінде дамуы.</w:t>
      </w:r>
      <w:r w:rsidRPr="00D2048D">
        <w:rPr>
          <w:b/>
          <w:sz w:val="28"/>
          <w:szCs w:val="28"/>
          <w:lang w:val="kk-KZ"/>
        </w:rPr>
        <w:t xml:space="preserve"> </w:t>
      </w:r>
    </w:p>
    <w:p w:rsidR="004B7891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Антропонимика. </w:t>
      </w:r>
    </w:p>
    <w:p w:rsidR="00D2048D" w:rsidRPr="00D2048D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 антропонимикасы</w:t>
      </w:r>
    </w:p>
    <w:p w:rsidR="004B7891" w:rsidRDefault="00DF6A2F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топанимиканың өзекті мәселелері мен дамуы.</w:t>
      </w:r>
      <w:r w:rsidR="00D2048D" w:rsidRPr="00D2048D">
        <w:rPr>
          <w:sz w:val="28"/>
          <w:szCs w:val="28"/>
          <w:lang w:val="kk-KZ"/>
        </w:rPr>
        <w:t xml:space="preserve"> </w:t>
      </w:r>
    </w:p>
    <w:p w:rsidR="004B7891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Қазақстандағы жер-су атаулары. </w:t>
      </w:r>
    </w:p>
    <w:p w:rsidR="004B7891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Еліміздегі елді мекендердің атаулары. </w:t>
      </w:r>
    </w:p>
    <w:p w:rsidR="00DF6A2F" w:rsidRDefault="00DF6A2F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Қазақстандағы топоним</w:t>
      </w:r>
      <w:r w:rsidR="00D2048D" w:rsidRPr="00D2048D">
        <w:rPr>
          <w:sz w:val="28"/>
          <w:szCs w:val="28"/>
          <w:lang w:val="kk-KZ"/>
        </w:rPr>
        <w:t>икалық өзгерістер мен проблемалар</w:t>
      </w: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Емтиханға дайындалу үшін ұсынылатын ә</w:t>
      </w:r>
      <w:r w:rsidRPr="0073485A">
        <w:rPr>
          <w:b/>
          <w:sz w:val="28"/>
          <w:szCs w:val="28"/>
          <w:lang w:val="kk-KZ"/>
        </w:rPr>
        <w:t>дебиет</w:t>
      </w:r>
      <w:r>
        <w:rPr>
          <w:b/>
          <w:sz w:val="28"/>
          <w:szCs w:val="28"/>
          <w:lang w:val="kk-KZ"/>
        </w:rPr>
        <w:t>тер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</w:rPr>
        <w:t xml:space="preserve">Введение в специальные исторические дисциплины. </w:t>
      </w:r>
      <w:r w:rsidRPr="00363537">
        <w:rPr>
          <w:rFonts w:ascii="Times New Roman" w:hAnsi="Times New Roman"/>
          <w:sz w:val="28"/>
          <w:szCs w:val="28"/>
          <w:lang w:val="kk-KZ"/>
        </w:rPr>
        <w:t>Учебник для студентов выс. Уч. заведений/ под ред. Г.А. Леонтьевой. М., 2000.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 Оқу құралы. Алматы, 2013.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Оқу құралы. Алматы, 2015.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Оқу құралы. Алматы, 2017.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Е. Шаймерден. Қазақ елінің рәміздері. Алматы, 2006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Сейдімбек А. Қазақтың ауызша тарихы. Астана, 2007.</w:t>
      </w:r>
    </w:p>
    <w:p w:rsidR="00363537" w:rsidRPr="00CA3A5D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</w:t>
      </w:r>
      <w:r w:rsidRPr="00CA3A5D">
        <w:rPr>
          <w:rFonts w:ascii="Times New Roman" w:hAnsi="Times New Roman"/>
          <w:lang w:val="kk-KZ"/>
        </w:rPr>
        <w:t>», 2010.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81846" w:rsidRDefault="00363537" w:rsidP="00363537">
      <w:pPr>
        <w:pStyle w:val="a7"/>
        <w:ind w:left="42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81846">
        <w:rPr>
          <w:rFonts w:ascii="Times New Roman" w:hAnsi="Times New Roman"/>
          <w:b/>
          <w:bCs/>
          <w:sz w:val="28"/>
          <w:szCs w:val="28"/>
          <w:lang w:val="kk-KZ"/>
        </w:rPr>
        <w:t>Онлайн түрінде қолжетімді (университет кітапханасы):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 xml:space="preserve"> Төлебаев Т.Ә. Қосалқы тарихи пәндер. Оқу құралы. Алматы, 2017.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D2048D" w:rsidRPr="00D2048D" w:rsidRDefault="00D2048D">
      <w:pPr>
        <w:rPr>
          <w:lang w:val="kk-KZ"/>
        </w:rPr>
      </w:pPr>
    </w:p>
    <w:p w:rsidR="00361A04" w:rsidRDefault="00361A04" w:rsidP="00361A04">
      <w:pPr>
        <w:tabs>
          <w:tab w:val="left" w:pos="1276"/>
        </w:tabs>
        <w:ind w:left="1985"/>
        <w:jc w:val="center"/>
        <w:rPr>
          <w:b/>
          <w:sz w:val="28"/>
          <w:szCs w:val="28"/>
          <w:lang w:val="kk-KZ"/>
        </w:rPr>
      </w:pPr>
      <w:r w:rsidRPr="00B22375">
        <w:rPr>
          <w:b/>
          <w:sz w:val="28"/>
          <w:szCs w:val="28"/>
          <w:lang w:val="kk-KZ"/>
        </w:rPr>
        <w:t xml:space="preserve">Емтихан бойынша оқу нәтижелерін суммативті  бағалау рубрикаторы </w:t>
      </w:r>
    </w:p>
    <w:p w:rsidR="00361A04" w:rsidRDefault="00361A04" w:rsidP="00361A04">
      <w:pPr>
        <w:tabs>
          <w:tab w:val="left" w:pos="1276"/>
        </w:tabs>
        <w:ind w:left="1985"/>
        <w:jc w:val="center"/>
        <w:rPr>
          <w:b/>
          <w:color w:val="000000"/>
          <w:sz w:val="28"/>
          <w:szCs w:val="28"/>
          <w:lang w:val="kk-KZ" w:eastAsia="ar-SA"/>
        </w:rPr>
      </w:pPr>
      <w:r w:rsidRPr="00B22375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Қосалқы тарихи пәндер</w:t>
      </w:r>
      <w:r w:rsidRPr="00B22375">
        <w:rPr>
          <w:b/>
          <w:sz w:val="28"/>
          <w:szCs w:val="28"/>
          <w:lang w:val="kk-KZ"/>
        </w:rPr>
        <w:t xml:space="preserve">» </w:t>
      </w:r>
      <w:r w:rsidRPr="00B22375">
        <w:rPr>
          <w:b/>
          <w:color w:val="000000"/>
          <w:sz w:val="28"/>
          <w:szCs w:val="28"/>
          <w:lang w:val="kk-KZ" w:eastAsia="ar-SA"/>
        </w:rPr>
        <w:t xml:space="preserve"> бойын</w:t>
      </w:r>
      <w:r>
        <w:rPr>
          <w:b/>
          <w:color w:val="000000"/>
          <w:sz w:val="28"/>
          <w:szCs w:val="28"/>
          <w:lang w:val="kk-KZ" w:eastAsia="ar-SA"/>
        </w:rPr>
        <w:t xml:space="preserve">ша жазбаша жұмыс </w:t>
      </w:r>
    </w:p>
    <w:p w:rsidR="00361A04" w:rsidRPr="00525C20" w:rsidRDefault="00361A04" w:rsidP="00361A04">
      <w:pPr>
        <w:tabs>
          <w:tab w:val="left" w:pos="1276"/>
        </w:tabs>
        <w:ind w:left="1985"/>
        <w:jc w:val="center"/>
        <w:rPr>
          <w:b/>
          <w:color w:val="000000"/>
          <w:sz w:val="28"/>
          <w:szCs w:val="28"/>
          <w:lang w:val="kk-KZ" w:eastAsia="ar-SA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kk-KZ" w:eastAsia="ar-SA"/>
        </w:rPr>
        <w:t>(АБ 30</w:t>
      </w:r>
      <w:r w:rsidRPr="00525C20">
        <w:rPr>
          <w:b/>
          <w:bCs/>
          <w:color w:val="000000" w:themeColor="text1"/>
          <w:sz w:val="28"/>
          <w:szCs w:val="28"/>
          <w:lang w:val="kk-KZ"/>
        </w:rPr>
        <w:t>% -дан 100%)</w:t>
      </w:r>
    </w:p>
    <w:p w:rsidR="00361A04" w:rsidRPr="00525C20" w:rsidRDefault="00361A04" w:rsidP="00361A04">
      <w:pPr>
        <w:jc w:val="center"/>
        <w:rPr>
          <w:b/>
          <w:bCs/>
          <w:lang w:val="kk-KZ"/>
        </w:rPr>
      </w:pPr>
    </w:p>
    <w:tbl>
      <w:tblPr>
        <w:tblStyle w:val="a9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268"/>
        <w:gridCol w:w="2693"/>
        <w:gridCol w:w="2410"/>
      </w:tblGrid>
      <w:tr w:rsidR="00361A04" w:rsidRPr="00AB2146" w:rsidTr="00D62A2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61A04" w:rsidRPr="00AB2146" w:rsidRDefault="00361A04" w:rsidP="00D62A26">
            <w:pPr>
              <w:rPr>
                <w:b/>
                <w:bCs/>
              </w:rPr>
            </w:pPr>
            <w:r>
              <w:rPr>
                <w:b/>
                <w:bCs/>
              </w:rPr>
              <w:t>Критерий</w:t>
            </w:r>
          </w:p>
          <w:p w:rsidR="00361A04" w:rsidRPr="00AB2146" w:rsidRDefault="00361A04" w:rsidP="00D62A26">
            <w:pPr>
              <w:rPr>
                <w:b/>
                <w:bCs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361A04" w:rsidRPr="00AB2146" w:rsidRDefault="00361A04" w:rsidP="00D62A26">
            <w:pPr>
              <w:jc w:val="both"/>
              <w:rPr>
                <w:b/>
                <w:bCs/>
              </w:rPr>
            </w:pPr>
          </w:p>
        </w:tc>
      </w:tr>
      <w:tr w:rsidR="00361A04" w:rsidRPr="00AB2146" w:rsidTr="00D62A2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61A04" w:rsidRPr="00AB2146" w:rsidRDefault="00361A04" w:rsidP="00D62A2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Өте 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Қанағаттанарлықсыз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</w:tr>
      <w:tr w:rsidR="00361A04" w:rsidRPr="00AB2146" w:rsidTr="00D62A2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04" w:rsidRPr="00AB2146" w:rsidRDefault="00361A04" w:rsidP="00D62A2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27-30%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 21-26 %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  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-20 %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0-10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61A04" w:rsidRPr="00525C20" w:rsidTr="00D62A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 xml:space="preserve"> </w:t>
            </w: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Пәннің теориясы мен тұжырымдамасын білу және түсіну</w:t>
            </w: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shd w:val="clear" w:color="auto" w:fill="FFFFFF"/>
              <w:jc w:val="both"/>
              <w:textAlignment w:val="baseline"/>
              <w:rPr>
                <w:b/>
                <w:bCs/>
                <w:lang w:val="kk-KZ"/>
              </w:rPr>
            </w:pPr>
            <w:r w:rsidRPr="00AB2146">
              <w:rPr>
                <w:bCs/>
                <w:lang w:val="kk-KZ"/>
              </w:rPr>
              <w:lastRenderedPageBreak/>
              <w:t xml:space="preserve">«Өте жақсы» бағасы барлық үш сұрақтың толық ашылуын, әр тұжырым мен қорытындының егжей-тегжейлі дәлелдерін қамтитын, логикалық </w:t>
            </w:r>
            <w:r w:rsidRPr="00AB2146">
              <w:rPr>
                <w:bCs/>
                <w:lang w:val="kk-KZ"/>
              </w:rPr>
              <w:lastRenderedPageBreak/>
              <w:t>және дәйекті түрде құрылған, аудиториялық сабақтарда өткен тақырыптардың мысалдарымен көрсетілген жауап үшін қойылады.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jc w:val="both"/>
            </w:pPr>
            <w:r w:rsidRPr="00AB2146">
              <w:rPr>
                <w:lang w:val="kk-KZ"/>
              </w:rPr>
              <w:lastRenderedPageBreak/>
              <w:t xml:space="preserve">«Жақсы» бағасы барлық жауап толық, бірақ кейбір мәселелерді толық қамтылмаған, негізгі ережелердің қысқартылған дәлелдері көрсетілген жауап үшін қойылады, материалды </w:t>
            </w:r>
            <w:r w:rsidRPr="00AB2146">
              <w:rPr>
                <w:lang w:val="kk-KZ"/>
              </w:rPr>
              <w:lastRenderedPageBreak/>
              <w:t>жеткізудің қисыны мен дәйектілігінде қате жіберілуі мүмкін. Жауапта кейбір стилистикалық қателіктер жіберілуі, терминдер дұрыс қолданылмауы мүмкін.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jc w:val="both"/>
              <w:rPr>
                <w:b/>
                <w:bCs/>
              </w:rPr>
            </w:pPr>
            <w:r w:rsidRPr="00AB2146">
              <w:rPr>
                <w:bCs/>
                <w:lang w:val="kk-KZ"/>
              </w:rPr>
              <w:lastRenderedPageBreak/>
              <w:t xml:space="preserve">«Қанағаттанарлық» бағасы билетте ұсынылған сұрақтардың толық емес жариялануын қамтитын жауап үшін қойылады, негізгі ережелерді үстіртін дәлелдейді, баяндамада композициялық диспропорцияларға, </w:t>
            </w:r>
            <w:r w:rsidRPr="00AB2146">
              <w:rPr>
                <w:bCs/>
                <w:lang w:val="kk-KZ"/>
              </w:rPr>
              <w:lastRenderedPageBreak/>
              <w:t>материалды ұсынудың логикасы мен дәйектілігінің бұзылуына жол береді, теориялық ережелерді аудиториялық сабақтардың әзірленген конспектілерінің мысалдарымен суреттемейді.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jc w:val="both"/>
              <w:rPr>
                <w:lang w:val="kk-KZ"/>
              </w:rPr>
            </w:pPr>
            <w:r w:rsidRPr="00AB2146">
              <w:rPr>
                <w:lang w:val="kk-KZ"/>
              </w:rPr>
              <w:lastRenderedPageBreak/>
              <w:t>Қойылған сұрақтарды дұрыс аша алмағанда, қате дәлелдеу, дұрыс емес қорытынды жасалған жағдайда.</w:t>
            </w:r>
          </w:p>
          <w:p w:rsidR="00361A04" w:rsidRPr="00AB2146" w:rsidRDefault="00361A04" w:rsidP="00D62A26">
            <w:pPr>
              <w:jc w:val="both"/>
              <w:rPr>
                <w:lang w:val="kk-KZ"/>
              </w:rPr>
            </w:pPr>
          </w:p>
        </w:tc>
      </w:tr>
      <w:tr w:rsidR="00361A04" w:rsidRPr="003A6DE6" w:rsidTr="00D62A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Таңдалған әдістеме мен технологияны нақты практикалық тапсырмаларға қолдану</w:t>
            </w: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Оқу тапсырмасын толық орындау, қойылған сұраққа толық, дәлелді жауап беру, пәннің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Оқу тапсырмасын ішінара орындау, пәннің практикалық міндеттерін толық шешпеу, қойылған сұраққа толық емес, бірақ дәлелді жауап беру; пән бойынша ғылыми тіл нормаларын сауатсыздау пайдалану;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Материалды үзік-үзік жеткізіледі, қисын мен дәйектілік бұзылады, нақты және семантикалық дәлсіздіктерге жол беріледі, пәннің теориялық білімі үстірт, біржақты қолданылады.</w:t>
            </w:r>
          </w:p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rPr>
                <w:lang w:val="kk-KZ"/>
              </w:rPr>
            </w:pPr>
            <w:r w:rsidRPr="00AB2146">
              <w:rPr>
                <w:lang w:val="kk-KZ"/>
              </w:rPr>
              <w:t>Тапсырманы шешуде ұтымсыз әдістің қолданылуы немесе жеткілікті ойластырылмаған жауаптың берілуі; тапсырмаларды шеше алмау, тапсырмаларды жалпы түрде орындау; нормадан асатын қателіктер мен кемшіліктер жіберу.</w:t>
            </w:r>
          </w:p>
        </w:tc>
      </w:tr>
      <w:tr w:rsidR="00361A04" w:rsidRPr="003A6DE6" w:rsidTr="00D62A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 xml:space="preserve">Таңдалған әдістеменің ұсынылған практикалық тапсырмаға қолданылуын бағалау және талдау, алынған нәтиженің </w:t>
            </w:r>
            <w:r w:rsidRPr="00AB2146">
              <w:rPr>
                <w:b/>
                <w:bCs/>
                <w:lang w:val="kk-KZ"/>
              </w:rPr>
              <w:lastRenderedPageBreak/>
              <w:t>негіздемесі</w:t>
            </w: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shd w:val="clear" w:color="auto" w:fill="FFFFFF"/>
              <w:textAlignment w:val="baseline"/>
              <w:rPr>
                <w:bCs/>
                <w:lang w:val="kk-KZ"/>
              </w:rPr>
            </w:pPr>
            <w:r w:rsidRPr="00AB2146">
              <w:rPr>
                <w:bCs/>
                <w:lang w:val="kk-KZ"/>
              </w:rPr>
              <w:lastRenderedPageBreak/>
              <w:t xml:space="preserve">Оқу тапсырмасын толық орындау, қойылған сұраққа толық, дәлелді жауап беру, пәннің практикалық мәселелерін шешу; </w:t>
            </w:r>
          </w:p>
          <w:p w:rsidR="00361A04" w:rsidRPr="00AB2146" w:rsidRDefault="00361A04" w:rsidP="00D62A26">
            <w:pPr>
              <w:shd w:val="clear" w:color="auto" w:fill="FFFFFF"/>
              <w:textAlignment w:val="baseline"/>
              <w:rPr>
                <w:b/>
                <w:bCs/>
                <w:lang w:val="kk-KZ"/>
              </w:rPr>
            </w:pPr>
            <w:r w:rsidRPr="00AB2146">
              <w:rPr>
                <w:bCs/>
                <w:lang w:val="kk-KZ"/>
              </w:rPr>
              <w:t xml:space="preserve">Ғылыми ережелер, қолданылған әдістеме мен технологияның дәйекті, қисынды және дұрыс негіздемесі, сауаттылық, ғылыми тілдің </w:t>
            </w:r>
            <w:r w:rsidRPr="00AB2146">
              <w:rPr>
                <w:bCs/>
                <w:lang w:val="kk-KZ"/>
              </w:rPr>
              <w:lastRenderedPageBreak/>
              <w:t>нормаларын сақтау, тұжырымдарға әсер етпейтін материалды ұсынуда 1-2 дәлсіздікке жол беріледі.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lastRenderedPageBreak/>
              <w:t>Тұжырымдамалық материалды пайдалануда 3-4 дәлсіздікке, жалпылау мен тұжырымдардағы кіші-гірім қателіктерге жол беріледі, бұл тапсырманың жалпы деңгейіне әсер етпейді.</w:t>
            </w: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  <w:r w:rsidRPr="00AB2146">
              <w:rPr>
                <w:bCs/>
                <w:sz w:val="22"/>
                <w:szCs w:val="22"/>
                <w:lang w:val="kk-KZ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қателіктер, сондай-ақ практикалық шешімнің нәтижелерін өңдеуде дәлсіздіктердің болуы.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</w:tr>
      <w:tr w:rsidR="00361A04" w:rsidRPr="003A6DE6" w:rsidTr="00D62A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Жазу, стил, сауаттылық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shd w:val="clear" w:color="auto" w:fill="FFFFFF"/>
              <w:textAlignment w:val="baseline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Жазба жұмысы айқындықты, нақтылықты және дұрыстықты көрсетеді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lang w:val="kk-KZ"/>
              </w:rPr>
              <w:t>Жазба жұмысы айқын, нақты және дұрыс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lang w:val="kk-KZ"/>
              </w:rPr>
              <w:t>Жазба жұмысында кейбір маңызды қателіктер кездеседі және айқындықты қажет етеді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pStyle w:val="aa"/>
              <w:spacing w:after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Түсініксіз жазылған, мазмұнын айқындау қиын</w:t>
            </w:r>
          </w:p>
        </w:tc>
      </w:tr>
    </w:tbl>
    <w:p w:rsidR="00361A04" w:rsidRPr="00AB2146" w:rsidRDefault="00361A04" w:rsidP="00361A04">
      <w:pPr>
        <w:rPr>
          <w:b/>
          <w:bCs/>
          <w:lang w:val="kk-KZ"/>
        </w:rPr>
      </w:pPr>
    </w:p>
    <w:p w:rsidR="00361A04" w:rsidRPr="00750D6D" w:rsidRDefault="00361A04" w:rsidP="00361A04">
      <w:pPr>
        <w:rPr>
          <w:sz w:val="28"/>
          <w:szCs w:val="28"/>
          <w:lang w:val="kk-KZ"/>
        </w:rPr>
      </w:pPr>
    </w:p>
    <w:p w:rsidR="00617FE2" w:rsidRPr="00D2048D" w:rsidRDefault="00617FE2">
      <w:pPr>
        <w:rPr>
          <w:lang w:val="kk-KZ"/>
        </w:rPr>
      </w:pPr>
    </w:p>
    <w:sectPr w:rsidR="00617FE2" w:rsidRPr="00D2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0CA9"/>
    <w:multiLevelType w:val="hybridMultilevel"/>
    <w:tmpl w:val="4192E20E"/>
    <w:lvl w:ilvl="0" w:tplc="C1880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20FED"/>
    <w:multiLevelType w:val="hybridMultilevel"/>
    <w:tmpl w:val="CE645BBA"/>
    <w:lvl w:ilvl="0" w:tplc="42BEC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6655"/>
    <w:multiLevelType w:val="hybridMultilevel"/>
    <w:tmpl w:val="261C8B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B44CBF"/>
    <w:multiLevelType w:val="hybridMultilevel"/>
    <w:tmpl w:val="81A65206"/>
    <w:lvl w:ilvl="0" w:tplc="21B22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7"/>
    <w:rsid w:val="001903B8"/>
    <w:rsid w:val="001B3B01"/>
    <w:rsid w:val="00217991"/>
    <w:rsid w:val="00235871"/>
    <w:rsid w:val="00287002"/>
    <w:rsid w:val="002C303F"/>
    <w:rsid w:val="002F5B3E"/>
    <w:rsid w:val="00347D39"/>
    <w:rsid w:val="00361A04"/>
    <w:rsid w:val="00363537"/>
    <w:rsid w:val="0042679C"/>
    <w:rsid w:val="004B7891"/>
    <w:rsid w:val="00592A6D"/>
    <w:rsid w:val="005D6526"/>
    <w:rsid w:val="005F4074"/>
    <w:rsid w:val="00617FE2"/>
    <w:rsid w:val="00660BAC"/>
    <w:rsid w:val="006F5AF8"/>
    <w:rsid w:val="00786ED2"/>
    <w:rsid w:val="00787E68"/>
    <w:rsid w:val="007C1493"/>
    <w:rsid w:val="007E3688"/>
    <w:rsid w:val="007E471F"/>
    <w:rsid w:val="008842DC"/>
    <w:rsid w:val="008A6EF0"/>
    <w:rsid w:val="008B755A"/>
    <w:rsid w:val="008E4E90"/>
    <w:rsid w:val="00943781"/>
    <w:rsid w:val="00990FBB"/>
    <w:rsid w:val="009F2DBE"/>
    <w:rsid w:val="00AB3676"/>
    <w:rsid w:val="00B06A67"/>
    <w:rsid w:val="00C03718"/>
    <w:rsid w:val="00CD4609"/>
    <w:rsid w:val="00D2048D"/>
    <w:rsid w:val="00DF6A2F"/>
    <w:rsid w:val="00E36C29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8F437-D382-4765-B56E-0603E469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A2F"/>
    <w:pPr>
      <w:keepNext/>
      <w:jc w:val="both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F6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F6A2F"/>
    <w:pPr>
      <w:keepNext/>
      <w:jc w:val="center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F6A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F6A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A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6A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F6A2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F6A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DF6A2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DF6A2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F6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F6A2F"/>
    <w:pPr>
      <w:spacing w:after="120"/>
      <w:ind w:left="283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635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537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FF2A3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2A31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Тулебаев Турганжан</dc:creator>
  <cp:keywords/>
  <dc:description/>
  <cp:lastModifiedBy>Учетная запись Майкрософт</cp:lastModifiedBy>
  <cp:revision>27</cp:revision>
  <dcterms:created xsi:type="dcterms:W3CDTF">2020-12-07T15:39:00Z</dcterms:created>
  <dcterms:modified xsi:type="dcterms:W3CDTF">2024-11-10T11:39:00Z</dcterms:modified>
</cp:coreProperties>
</file>